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7013A" w:rsidRPr="009103BA" w:rsidRDefault="0067013A" w:rsidP="00DA04D0">
      <w:pPr>
        <w:rPr>
          <w:rFonts w:ascii="Arial" w:hAnsi="Arial" w:cs="Arial"/>
          <w:b/>
          <w:bCs/>
          <w:sz w:val="22"/>
          <w:szCs w:val="22"/>
        </w:rPr>
      </w:pPr>
      <w:r w:rsidRPr="009103BA">
        <w:rPr>
          <w:rFonts w:ascii="Arial" w:eastAsia="Arial" w:hAnsi="Arial" w:cs="Arial"/>
          <w:sz w:val="22"/>
          <w:szCs w:val="22"/>
        </w:rPr>
        <w:t xml:space="preserve"> </w:t>
      </w:r>
      <w:r w:rsidR="0034417D" w:rsidRPr="009103BA">
        <w:rPr>
          <w:rFonts w:ascii="Arial" w:hAnsi="Arial" w:cs="Arial"/>
          <w:noProof/>
          <w:sz w:val="22"/>
          <w:szCs w:val="22"/>
        </w:rPr>
        <w:drawing>
          <wp:anchor distT="0" distB="101600" distL="0" distR="0" simplePos="0" relativeHeight="251657728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-108585</wp:posOffset>
            </wp:positionV>
            <wp:extent cx="1666240" cy="549275"/>
            <wp:effectExtent l="0" t="0" r="0" b="0"/>
            <wp:wrapSquare wrapText="largest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549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13A" w:rsidRPr="009103BA" w:rsidRDefault="0067013A" w:rsidP="00DA04D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67013A" w:rsidRPr="009103BA" w:rsidRDefault="0067013A" w:rsidP="00DA04D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67013A" w:rsidRPr="009103BA" w:rsidRDefault="0067013A" w:rsidP="00DA04D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67013A" w:rsidRPr="005A7E9D" w:rsidRDefault="0067013A" w:rsidP="00EC558D">
      <w:pPr>
        <w:rPr>
          <w:rFonts w:ascii="Arial" w:hAnsi="Arial" w:cs="Arial"/>
          <w:szCs w:val="22"/>
        </w:rPr>
      </w:pPr>
      <w:r w:rsidRPr="005A7E9D">
        <w:rPr>
          <w:rFonts w:ascii="Arial" w:hAnsi="Arial" w:cs="Arial"/>
          <w:b/>
          <w:bCs/>
          <w:szCs w:val="22"/>
        </w:rPr>
        <w:t>PREFEITURA DO MUNICIPIO DE CAÇADOR</w:t>
      </w:r>
    </w:p>
    <w:p w:rsidR="0067013A" w:rsidRPr="005A7E9D" w:rsidRDefault="0067013A" w:rsidP="00DA04D0">
      <w:pPr>
        <w:pStyle w:val="Ttulo2"/>
        <w:rPr>
          <w:rFonts w:ascii="Arial" w:hAnsi="Arial" w:cs="Arial"/>
          <w:sz w:val="20"/>
          <w:szCs w:val="22"/>
        </w:rPr>
      </w:pPr>
      <w:r w:rsidRPr="005A7E9D">
        <w:rPr>
          <w:rFonts w:ascii="Arial" w:hAnsi="Arial" w:cs="Arial"/>
          <w:sz w:val="20"/>
          <w:szCs w:val="22"/>
        </w:rPr>
        <w:t>ERRATA 0</w:t>
      </w:r>
      <w:r w:rsidR="005A7E9D" w:rsidRPr="005A7E9D">
        <w:rPr>
          <w:rFonts w:ascii="Arial" w:hAnsi="Arial" w:cs="Arial"/>
          <w:sz w:val="20"/>
          <w:szCs w:val="22"/>
        </w:rPr>
        <w:t>3</w:t>
      </w:r>
      <w:r w:rsidRPr="005A7E9D">
        <w:rPr>
          <w:rFonts w:ascii="Arial" w:hAnsi="Arial" w:cs="Arial"/>
          <w:sz w:val="20"/>
          <w:szCs w:val="22"/>
        </w:rPr>
        <w:t xml:space="preserve"> – ALTERAÇÕES DO EDITAL </w:t>
      </w:r>
    </w:p>
    <w:p w:rsidR="0067013A" w:rsidRPr="005A7E9D" w:rsidRDefault="0067013A" w:rsidP="00DA04D0">
      <w:pPr>
        <w:tabs>
          <w:tab w:val="right" w:pos="9922"/>
        </w:tabs>
        <w:jc w:val="both"/>
        <w:rPr>
          <w:rFonts w:ascii="Arial" w:hAnsi="Arial" w:cs="Arial"/>
          <w:b/>
          <w:szCs w:val="22"/>
        </w:rPr>
      </w:pPr>
    </w:p>
    <w:p w:rsidR="0067013A" w:rsidRPr="005A7E9D" w:rsidRDefault="00DA04D0" w:rsidP="00DA04D0">
      <w:pPr>
        <w:tabs>
          <w:tab w:val="right" w:pos="9922"/>
        </w:tabs>
        <w:rPr>
          <w:rFonts w:ascii="Arial" w:hAnsi="Arial" w:cs="Arial"/>
          <w:b/>
          <w:szCs w:val="22"/>
        </w:rPr>
      </w:pPr>
      <w:r w:rsidRPr="005A7E9D">
        <w:rPr>
          <w:rFonts w:ascii="Arial" w:hAnsi="Arial" w:cs="Arial"/>
          <w:b/>
          <w:szCs w:val="22"/>
        </w:rPr>
        <w:t xml:space="preserve">EDITAL: PROCESSO LICITATÓRIO Nº </w:t>
      </w:r>
      <w:r w:rsidR="005A7E9D" w:rsidRPr="005A7E9D">
        <w:rPr>
          <w:rFonts w:ascii="Arial" w:hAnsi="Arial" w:cs="Arial"/>
          <w:b/>
          <w:szCs w:val="22"/>
        </w:rPr>
        <w:t>24</w:t>
      </w:r>
      <w:r w:rsidRPr="005A7E9D">
        <w:rPr>
          <w:rFonts w:ascii="Arial" w:hAnsi="Arial" w:cs="Arial"/>
          <w:b/>
          <w:szCs w:val="22"/>
        </w:rPr>
        <w:t>/201</w:t>
      </w:r>
      <w:r w:rsidR="0035595E" w:rsidRPr="005A7E9D">
        <w:rPr>
          <w:rFonts w:ascii="Arial" w:hAnsi="Arial" w:cs="Arial"/>
          <w:b/>
          <w:szCs w:val="22"/>
        </w:rPr>
        <w:t>9</w:t>
      </w:r>
      <w:r w:rsidRPr="005A7E9D">
        <w:rPr>
          <w:rFonts w:ascii="Arial" w:hAnsi="Arial" w:cs="Arial"/>
          <w:b/>
          <w:szCs w:val="22"/>
        </w:rPr>
        <w:t xml:space="preserve"> – PREGÃO</w:t>
      </w:r>
      <w:r w:rsidR="005A7E9D" w:rsidRPr="005A7E9D">
        <w:rPr>
          <w:rFonts w:ascii="Arial" w:hAnsi="Arial" w:cs="Arial"/>
          <w:b/>
          <w:szCs w:val="22"/>
        </w:rPr>
        <w:t xml:space="preserve"> PRESENCIAL</w:t>
      </w:r>
      <w:r w:rsidRPr="005A7E9D">
        <w:rPr>
          <w:rFonts w:ascii="Arial" w:hAnsi="Arial" w:cs="Arial"/>
          <w:b/>
          <w:szCs w:val="22"/>
        </w:rPr>
        <w:t xml:space="preserve"> N</w:t>
      </w:r>
      <w:r w:rsidRPr="005A7E9D">
        <w:rPr>
          <w:rFonts w:ascii="Arial" w:hAnsi="Arial" w:cs="Arial"/>
          <w:b/>
          <w:bCs/>
          <w:szCs w:val="22"/>
        </w:rPr>
        <w:t xml:space="preserve">º </w:t>
      </w:r>
      <w:r w:rsidR="005A7E9D" w:rsidRPr="005A7E9D">
        <w:rPr>
          <w:rFonts w:ascii="Arial" w:hAnsi="Arial" w:cs="Arial"/>
          <w:b/>
          <w:bCs/>
          <w:szCs w:val="22"/>
        </w:rPr>
        <w:t>15</w:t>
      </w:r>
      <w:r w:rsidRPr="005A7E9D">
        <w:rPr>
          <w:rFonts w:ascii="Arial" w:hAnsi="Arial" w:cs="Arial"/>
          <w:b/>
          <w:bCs/>
          <w:szCs w:val="22"/>
        </w:rPr>
        <w:t>/201</w:t>
      </w:r>
      <w:r w:rsidR="0035595E" w:rsidRPr="005A7E9D">
        <w:rPr>
          <w:rFonts w:ascii="Arial" w:hAnsi="Arial" w:cs="Arial"/>
          <w:b/>
          <w:bCs/>
          <w:szCs w:val="22"/>
        </w:rPr>
        <w:t>9</w:t>
      </w:r>
      <w:r w:rsidRPr="005A7E9D">
        <w:rPr>
          <w:rFonts w:ascii="Arial" w:hAnsi="Arial" w:cs="Arial"/>
          <w:b/>
          <w:bCs/>
          <w:szCs w:val="22"/>
        </w:rPr>
        <w:t xml:space="preserve"> </w:t>
      </w:r>
    </w:p>
    <w:p w:rsidR="0067013A" w:rsidRPr="005A7E9D" w:rsidRDefault="0067013A" w:rsidP="00DA04D0">
      <w:pPr>
        <w:tabs>
          <w:tab w:val="right" w:pos="9922"/>
        </w:tabs>
        <w:rPr>
          <w:rFonts w:ascii="Arial" w:hAnsi="Arial" w:cs="Arial"/>
          <w:b/>
          <w:szCs w:val="22"/>
        </w:rPr>
      </w:pPr>
    </w:p>
    <w:p w:rsidR="0067013A" w:rsidRPr="005A7E9D" w:rsidRDefault="005A7E9D" w:rsidP="00DA04D0">
      <w:pPr>
        <w:pStyle w:val="western"/>
        <w:spacing w:before="0"/>
        <w:rPr>
          <w:color w:val="00000A"/>
          <w:sz w:val="20"/>
          <w:szCs w:val="22"/>
          <w:lang w:eastAsia="pt-BR"/>
        </w:rPr>
      </w:pPr>
      <w:bookmarkStart w:id="0" w:name="_Hlk2788496"/>
      <w:r w:rsidRPr="005A7E9D">
        <w:rPr>
          <w:b/>
          <w:sz w:val="22"/>
        </w:rPr>
        <w:t>REGISTRO DE PREÇOS PARA A CONTRATAÇÃO DE EMPRESA ESPECIALIZADA EM LIMPEZA DE CAIXA D’ÁGUA E PRESTAÇÃO DE SERVIÇO DE CONTROLE DE PRAGAS, VETORES, DESINSETIZAÇÃO, DESRATIZAÇÃO PARA AS DIVERSAS SECRETARIAS, AUTARQUIAS E FUNDOS DO MUNICÍPIO DE CAÇADOR-SC</w:t>
      </w:r>
      <w:bookmarkEnd w:id="0"/>
      <w:r w:rsidR="0035595E" w:rsidRPr="005A7E9D">
        <w:rPr>
          <w:b/>
          <w:sz w:val="22"/>
        </w:rPr>
        <w:t>.</w:t>
      </w:r>
    </w:p>
    <w:p w:rsidR="00DA04D0" w:rsidRPr="005A7E9D" w:rsidRDefault="00DA04D0" w:rsidP="00DA04D0">
      <w:pPr>
        <w:suppressAutoHyphens w:val="0"/>
        <w:jc w:val="both"/>
        <w:rPr>
          <w:rFonts w:ascii="Arial" w:hAnsi="Arial" w:cs="Arial"/>
          <w:b/>
          <w:bCs/>
          <w:color w:val="000000"/>
          <w:szCs w:val="22"/>
          <w:u w:val="single"/>
          <w:lang w:eastAsia="pt-BR"/>
        </w:rPr>
      </w:pPr>
    </w:p>
    <w:p w:rsidR="0073272C" w:rsidRPr="005A7E9D" w:rsidRDefault="0073272C" w:rsidP="00DA04D0">
      <w:pPr>
        <w:suppressAutoHyphens w:val="0"/>
        <w:jc w:val="both"/>
        <w:rPr>
          <w:rFonts w:ascii="Arial" w:hAnsi="Arial" w:cs="Arial"/>
          <w:color w:val="00000A"/>
          <w:szCs w:val="22"/>
          <w:lang w:eastAsia="pt-BR"/>
        </w:rPr>
      </w:pPr>
    </w:p>
    <w:p w:rsidR="00D26564" w:rsidRPr="005A7E9D" w:rsidRDefault="00EF5241" w:rsidP="00DA04D0">
      <w:pPr>
        <w:suppressAutoHyphens w:val="0"/>
        <w:jc w:val="both"/>
        <w:rPr>
          <w:rFonts w:ascii="Arial" w:hAnsi="Arial" w:cs="Arial"/>
          <w:color w:val="000000"/>
          <w:szCs w:val="22"/>
          <w:u w:val="single"/>
          <w:lang w:eastAsia="pt-BR"/>
        </w:rPr>
      </w:pPr>
      <w:r w:rsidRPr="005A7E9D">
        <w:rPr>
          <w:rFonts w:ascii="Arial" w:hAnsi="Arial" w:cs="Arial"/>
          <w:b/>
          <w:bCs/>
          <w:color w:val="000000"/>
          <w:szCs w:val="22"/>
          <w:u w:val="single"/>
          <w:lang w:eastAsia="pt-BR"/>
        </w:rPr>
        <w:t>Onde consta</w:t>
      </w:r>
      <w:r w:rsidRPr="005A7E9D">
        <w:rPr>
          <w:rFonts w:ascii="Arial" w:hAnsi="Arial" w:cs="Arial"/>
          <w:color w:val="000000"/>
          <w:szCs w:val="22"/>
          <w:u w:val="single"/>
          <w:lang w:eastAsia="pt-BR"/>
        </w:rPr>
        <w:t>:</w:t>
      </w:r>
    </w:p>
    <w:p w:rsidR="005A7E9D" w:rsidRPr="005A7E9D" w:rsidRDefault="005A7E9D" w:rsidP="005A7E9D">
      <w:pPr>
        <w:tabs>
          <w:tab w:val="left" w:pos="0"/>
        </w:tabs>
        <w:ind w:right="-427"/>
        <w:jc w:val="both"/>
        <w:rPr>
          <w:rFonts w:ascii="Arial" w:hAnsi="Arial" w:cs="Arial"/>
          <w:sz w:val="22"/>
          <w:szCs w:val="24"/>
        </w:rPr>
      </w:pPr>
      <w:bookmarkStart w:id="1" w:name="_Hlk2788376"/>
      <w:r w:rsidRPr="005A7E9D">
        <w:rPr>
          <w:rFonts w:ascii="Arial" w:eastAsia="Arial Unicode MS" w:hAnsi="Arial" w:cs="Arial"/>
          <w:sz w:val="22"/>
          <w:szCs w:val="24"/>
        </w:rPr>
        <w:t xml:space="preserve">O Município de Caçador, pessoa jurídica de direito público interno, inscrito no CNPJ sob o nº 83.074.302/0001-31, representado neste ato pelo Prefeito Municipal Sr. </w:t>
      </w:r>
      <w:r w:rsidRPr="005A7E9D">
        <w:rPr>
          <w:rFonts w:ascii="Arial" w:eastAsia="Arial Unicode MS" w:hAnsi="Arial" w:cs="Arial"/>
          <w:b/>
          <w:bCs/>
          <w:sz w:val="22"/>
          <w:szCs w:val="24"/>
        </w:rPr>
        <w:t>SAULO SPEROTTO,</w:t>
      </w:r>
      <w:r w:rsidRPr="005A7E9D">
        <w:rPr>
          <w:rFonts w:ascii="Arial" w:eastAsia="Arial Unicode MS" w:hAnsi="Arial" w:cs="Arial"/>
          <w:sz w:val="22"/>
          <w:szCs w:val="24"/>
        </w:rPr>
        <w:t xml:space="preserve"> comunica aos interessados que fará realizar Licitação na modalidade </w:t>
      </w:r>
      <w:r w:rsidRPr="005A7E9D">
        <w:rPr>
          <w:rFonts w:ascii="Arial" w:eastAsia="Arial Unicode MS" w:hAnsi="Arial" w:cs="Arial"/>
          <w:b/>
          <w:sz w:val="22"/>
          <w:szCs w:val="24"/>
        </w:rPr>
        <w:t xml:space="preserve">PREGÃO PRESENCIAL </w:t>
      </w:r>
      <w:r w:rsidRPr="005A7E9D">
        <w:rPr>
          <w:rFonts w:ascii="Arial" w:eastAsia="Arial Unicode MS" w:hAnsi="Arial" w:cs="Arial"/>
          <w:sz w:val="22"/>
          <w:szCs w:val="24"/>
        </w:rPr>
        <w:t xml:space="preserve">visando à aquisição do objeto abaixo indicado. </w:t>
      </w:r>
      <w:r w:rsidRPr="005A7E9D">
        <w:rPr>
          <w:rFonts w:ascii="Arial" w:hAnsi="Arial" w:cs="Arial"/>
          <w:sz w:val="22"/>
          <w:szCs w:val="24"/>
        </w:rPr>
        <w:t xml:space="preserve">Os envelopes de proposta e documentação deverão ser entregues no Protocolo Geral da Prefeitura Municipal de Caçador, no máximo até às </w:t>
      </w:r>
      <w:r w:rsidRPr="005A7E9D">
        <w:rPr>
          <w:rFonts w:ascii="Arial" w:hAnsi="Arial" w:cs="Arial"/>
          <w:b/>
          <w:bCs/>
          <w:sz w:val="22"/>
          <w:szCs w:val="24"/>
        </w:rPr>
        <w:t>16:00 horas</w:t>
      </w:r>
      <w:r w:rsidRPr="005A7E9D">
        <w:rPr>
          <w:rFonts w:ascii="Arial" w:hAnsi="Arial" w:cs="Arial"/>
          <w:sz w:val="22"/>
          <w:szCs w:val="24"/>
        </w:rPr>
        <w:t xml:space="preserve"> do dia   </w:t>
      </w:r>
      <w:r w:rsidRPr="005A7E9D">
        <w:rPr>
          <w:rFonts w:ascii="Arial" w:hAnsi="Arial" w:cs="Arial"/>
          <w:b/>
          <w:sz w:val="22"/>
          <w:szCs w:val="24"/>
        </w:rPr>
        <w:t>05</w:t>
      </w:r>
      <w:r w:rsidRPr="005A7E9D">
        <w:rPr>
          <w:rFonts w:ascii="Arial" w:hAnsi="Arial" w:cs="Arial"/>
          <w:sz w:val="22"/>
          <w:szCs w:val="24"/>
        </w:rPr>
        <w:t xml:space="preserve"> </w:t>
      </w:r>
      <w:r w:rsidRPr="005A7E9D">
        <w:rPr>
          <w:rFonts w:ascii="Arial" w:hAnsi="Arial" w:cs="Arial"/>
          <w:b/>
          <w:bCs/>
          <w:sz w:val="22"/>
          <w:szCs w:val="24"/>
        </w:rPr>
        <w:t xml:space="preserve">(CINCO) de ABRIL de 2019 </w:t>
      </w:r>
      <w:r w:rsidRPr="005A7E9D">
        <w:rPr>
          <w:rFonts w:ascii="Arial" w:hAnsi="Arial" w:cs="Arial"/>
          <w:sz w:val="22"/>
          <w:szCs w:val="24"/>
        </w:rPr>
        <w:t xml:space="preserve">para abertura no mesmo dia às </w:t>
      </w:r>
      <w:r w:rsidRPr="005A7E9D">
        <w:rPr>
          <w:rFonts w:ascii="Arial" w:hAnsi="Arial" w:cs="Arial"/>
          <w:b/>
          <w:bCs/>
          <w:sz w:val="22"/>
          <w:szCs w:val="24"/>
        </w:rPr>
        <w:t>16:15 horas</w:t>
      </w:r>
      <w:r w:rsidRPr="005A7E9D">
        <w:rPr>
          <w:rFonts w:ascii="Arial" w:hAnsi="Arial" w:cs="Arial"/>
          <w:sz w:val="22"/>
          <w:szCs w:val="24"/>
        </w:rPr>
        <w:t xml:space="preserve">, ocasião em que se dará início ao credenciamento e à abertura dos envelopes. A presente Licitação será do tipo </w:t>
      </w:r>
      <w:r w:rsidRPr="005A7E9D">
        <w:rPr>
          <w:rFonts w:ascii="Arial" w:hAnsi="Arial" w:cs="Arial"/>
          <w:b/>
          <w:sz w:val="22"/>
          <w:szCs w:val="24"/>
        </w:rPr>
        <w:t>MENOR PREÇO POR LOTE</w:t>
      </w:r>
      <w:r w:rsidRPr="005A7E9D">
        <w:rPr>
          <w:rFonts w:ascii="Arial" w:hAnsi="Arial" w:cs="Arial"/>
          <w:sz w:val="22"/>
          <w:szCs w:val="24"/>
        </w:rPr>
        <w:t xml:space="preserve">, </w:t>
      </w:r>
      <w:r w:rsidRPr="005A7E9D">
        <w:rPr>
          <w:rFonts w:ascii="Arial" w:hAnsi="Arial" w:cs="Arial"/>
          <w:b/>
          <w:bCs/>
          <w:color w:val="FF0000"/>
          <w:szCs w:val="22"/>
        </w:rPr>
        <w:t xml:space="preserve">LICITAÇÃO COM ITENS  EXCLUSIVOS PARA MICROEMPRESAS E/OU EMPRESAS DE PEQUENO PORTE - LEI COMPLEMENTAR 123/2006, </w:t>
      </w:r>
      <w:r w:rsidRPr="005A7E9D">
        <w:rPr>
          <w:rFonts w:ascii="Arial" w:hAnsi="Arial" w:cs="Arial"/>
          <w:sz w:val="22"/>
          <w:szCs w:val="24"/>
        </w:rPr>
        <w:t xml:space="preserve">consoante as condições estatuídas neste Edital, e será regida pela Lei nº 10.520, de 17 de julho de 2002, bem como </w:t>
      </w:r>
      <w:r w:rsidRPr="005A7E9D">
        <w:rPr>
          <w:rFonts w:ascii="Arial" w:hAnsi="Arial" w:cs="Arial"/>
          <w:color w:val="000000"/>
          <w:sz w:val="22"/>
          <w:szCs w:val="24"/>
        </w:rPr>
        <w:t xml:space="preserve">Lei 8.666/93 e a alterações subsequentes, </w:t>
      </w:r>
      <w:r w:rsidRPr="005A7E9D">
        <w:rPr>
          <w:rFonts w:ascii="Arial" w:hAnsi="Arial" w:cs="Arial"/>
          <w:sz w:val="22"/>
          <w:szCs w:val="24"/>
        </w:rPr>
        <w:t>Decreto Municipal nº 5.900/14 e demais legislações aplicáveis.</w:t>
      </w:r>
    </w:p>
    <w:bookmarkEnd w:id="1"/>
    <w:p w:rsidR="00655CF9" w:rsidRPr="005A7E9D" w:rsidRDefault="00655CF9" w:rsidP="00DA04D0">
      <w:pPr>
        <w:suppressAutoHyphens w:val="0"/>
        <w:jc w:val="both"/>
        <w:rPr>
          <w:rFonts w:ascii="Arial" w:hAnsi="Arial" w:cs="Arial"/>
          <w:b/>
          <w:bCs/>
          <w:color w:val="000000"/>
          <w:szCs w:val="22"/>
          <w:u w:val="single"/>
          <w:lang w:eastAsia="pt-BR"/>
        </w:rPr>
      </w:pPr>
    </w:p>
    <w:p w:rsidR="0067013A" w:rsidRPr="005A7E9D" w:rsidRDefault="00EF5241" w:rsidP="00DA04D0">
      <w:pPr>
        <w:suppressAutoHyphens w:val="0"/>
        <w:jc w:val="both"/>
        <w:rPr>
          <w:rFonts w:ascii="Arial" w:hAnsi="Arial" w:cs="Arial"/>
          <w:color w:val="00000A"/>
          <w:szCs w:val="22"/>
          <w:lang w:eastAsia="pt-BR"/>
        </w:rPr>
      </w:pPr>
      <w:r w:rsidRPr="005A7E9D">
        <w:rPr>
          <w:rFonts w:ascii="Arial" w:hAnsi="Arial" w:cs="Arial"/>
          <w:b/>
          <w:bCs/>
          <w:color w:val="000000"/>
          <w:szCs w:val="22"/>
          <w:u w:val="single"/>
          <w:lang w:eastAsia="pt-BR"/>
        </w:rPr>
        <w:t xml:space="preserve">Passa a ser: </w:t>
      </w:r>
    </w:p>
    <w:p w:rsidR="005A7E9D" w:rsidRPr="005A7E9D" w:rsidRDefault="005A7E9D" w:rsidP="005A7E9D">
      <w:pPr>
        <w:tabs>
          <w:tab w:val="left" w:pos="0"/>
        </w:tabs>
        <w:ind w:right="-427"/>
        <w:jc w:val="both"/>
        <w:rPr>
          <w:rFonts w:ascii="Arial" w:hAnsi="Arial" w:cs="Arial"/>
          <w:sz w:val="22"/>
          <w:szCs w:val="24"/>
        </w:rPr>
      </w:pPr>
      <w:r w:rsidRPr="005A7E9D">
        <w:rPr>
          <w:rFonts w:ascii="Arial" w:eastAsia="Arial Unicode MS" w:hAnsi="Arial" w:cs="Arial"/>
          <w:sz w:val="22"/>
          <w:szCs w:val="24"/>
        </w:rPr>
        <w:t xml:space="preserve">O Município de Caçador, pessoa jurídica de direito público interno, inscrito no CNPJ sob o nº 83.074.302/0001-31, representado neste ato pelo Prefeito Municipal Sr. </w:t>
      </w:r>
      <w:r w:rsidRPr="005A7E9D">
        <w:rPr>
          <w:rFonts w:ascii="Arial" w:eastAsia="Arial Unicode MS" w:hAnsi="Arial" w:cs="Arial"/>
          <w:b/>
          <w:bCs/>
          <w:sz w:val="22"/>
          <w:szCs w:val="24"/>
        </w:rPr>
        <w:t>SAULO SPEROTTO,</w:t>
      </w:r>
      <w:r w:rsidRPr="005A7E9D">
        <w:rPr>
          <w:rFonts w:ascii="Arial" w:eastAsia="Arial Unicode MS" w:hAnsi="Arial" w:cs="Arial"/>
          <w:sz w:val="22"/>
          <w:szCs w:val="24"/>
        </w:rPr>
        <w:t xml:space="preserve"> comunica aos interessados que fará realizar Licitação na modalidade </w:t>
      </w:r>
      <w:r w:rsidRPr="005A7E9D">
        <w:rPr>
          <w:rFonts w:ascii="Arial" w:eastAsia="Arial Unicode MS" w:hAnsi="Arial" w:cs="Arial"/>
          <w:b/>
          <w:sz w:val="22"/>
          <w:szCs w:val="24"/>
        </w:rPr>
        <w:t xml:space="preserve">PREGÃO PRESENCIAL </w:t>
      </w:r>
      <w:r w:rsidRPr="005A7E9D">
        <w:rPr>
          <w:rFonts w:ascii="Arial" w:eastAsia="Arial Unicode MS" w:hAnsi="Arial" w:cs="Arial"/>
          <w:sz w:val="22"/>
          <w:szCs w:val="24"/>
        </w:rPr>
        <w:t xml:space="preserve">visando à aquisição do objeto abaixo indicado. </w:t>
      </w:r>
      <w:r w:rsidRPr="005A7E9D">
        <w:rPr>
          <w:rFonts w:ascii="Arial" w:hAnsi="Arial" w:cs="Arial"/>
          <w:sz w:val="22"/>
          <w:szCs w:val="24"/>
        </w:rPr>
        <w:t xml:space="preserve">Os envelopes de proposta e documentação deverão ser entregues no Protocolo Geral da Prefeitura Municipal de Caçador, no máximo até às </w:t>
      </w:r>
      <w:r w:rsidRPr="005A7E9D">
        <w:rPr>
          <w:rFonts w:ascii="Arial" w:hAnsi="Arial" w:cs="Arial"/>
          <w:b/>
          <w:bCs/>
          <w:sz w:val="22"/>
          <w:szCs w:val="24"/>
        </w:rPr>
        <w:t>14h00min.</w:t>
      </w:r>
      <w:r w:rsidRPr="005A7E9D">
        <w:rPr>
          <w:rFonts w:ascii="Arial" w:hAnsi="Arial" w:cs="Arial"/>
          <w:sz w:val="22"/>
          <w:szCs w:val="24"/>
        </w:rPr>
        <w:t xml:space="preserve"> do dia   </w:t>
      </w:r>
      <w:r w:rsidRPr="005A7E9D">
        <w:rPr>
          <w:rFonts w:ascii="Arial" w:hAnsi="Arial" w:cs="Arial"/>
          <w:b/>
          <w:sz w:val="22"/>
          <w:szCs w:val="24"/>
        </w:rPr>
        <w:t>18</w:t>
      </w:r>
      <w:r w:rsidRPr="005A7E9D">
        <w:rPr>
          <w:rFonts w:ascii="Arial" w:hAnsi="Arial" w:cs="Arial"/>
          <w:sz w:val="22"/>
          <w:szCs w:val="24"/>
        </w:rPr>
        <w:t xml:space="preserve"> </w:t>
      </w:r>
      <w:r w:rsidRPr="005A7E9D">
        <w:rPr>
          <w:rFonts w:ascii="Arial" w:hAnsi="Arial" w:cs="Arial"/>
          <w:b/>
          <w:bCs/>
          <w:sz w:val="22"/>
          <w:szCs w:val="24"/>
        </w:rPr>
        <w:t xml:space="preserve">(DEZOITO) de ABRIL de 2019 </w:t>
      </w:r>
      <w:r w:rsidRPr="005A7E9D">
        <w:rPr>
          <w:rFonts w:ascii="Arial" w:hAnsi="Arial" w:cs="Arial"/>
          <w:sz w:val="22"/>
          <w:szCs w:val="24"/>
        </w:rPr>
        <w:t xml:space="preserve">para abertura no mesmo dia às </w:t>
      </w:r>
      <w:r w:rsidRPr="005A7E9D">
        <w:rPr>
          <w:rFonts w:ascii="Arial" w:hAnsi="Arial" w:cs="Arial"/>
          <w:b/>
          <w:bCs/>
          <w:sz w:val="22"/>
          <w:szCs w:val="24"/>
        </w:rPr>
        <w:t>14h15min.</w:t>
      </w:r>
      <w:r w:rsidRPr="005A7E9D">
        <w:rPr>
          <w:rFonts w:ascii="Arial" w:hAnsi="Arial" w:cs="Arial"/>
          <w:sz w:val="22"/>
          <w:szCs w:val="24"/>
        </w:rPr>
        <w:t xml:space="preserve">, ocasião em que se dará início ao credenciamento e à abertura dos envelopes. A presente Licitação será do tipo </w:t>
      </w:r>
      <w:r w:rsidRPr="005A7E9D">
        <w:rPr>
          <w:rFonts w:ascii="Arial" w:hAnsi="Arial" w:cs="Arial"/>
          <w:b/>
          <w:sz w:val="22"/>
          <w:szCs w:val="24"/>
        </w:rPr>
        <w:t>MENOR PREÇO POR LOTE</w:t>
      </w:r>
      <w:r w:rsidRPr="005A7E9D">
        <w:rPr>
          <w:rFonts w:ascii="Arial" w:hAnsi="Arial" w:cs="Arial"/>
          <w:sz w:val="22"/>
          <w:szCs w:val="24"/>
        </w:rPr>
        <w:t xml:space="preserve">, </w:t>
      </w:r>
      <w:r w:rsidRPr="005A7E9D">
        <w:rPr>
          <w:rFonts w:ascii="Arial" w:hAnsi="Arial" w:cs="Arial"/>
          <w:b/>
          <w:bCs/>
          <w:color w:val="FF0000"/>
          <w:szCs w:val="22"/>
        </w:rPr>
        <w:t xml:space="preserve">LICITAÇÃO COM ITENS  EXCLUSIVOS PARA MICROEMPRESAS E/OU EMPRESAS DE PEQUENO PORTE - LEI COMPLEMENTAR 123/2006, </w:t>
      </w:r>
      <w:r w:rsidRPr="005A7E9D">
        <w:rPr>
          <w:rFonts w:ascii="Arial" w:hAnsi="Arial" w:cs="Arial"/>
          <w:sz w:val="22"/>
          <w:szCs w:val="24"/>
        </w:rPr>
        <w:t xml:space="preserve">consoante as condições estatuídas neste Edital, e será regida pela Lei nº 10.520, de 17 de julho de 2002, bem como </w:t>
      </w:r>
      <w:r w:rsidRPr="005A7E9D">
        <w:rPr>
          <w:rFonts w:ascii="Arial" w:hAnsi="Arial" w:cs="Arial"/>
          <w:color w:val="000000"/>
          <w:sz w:val="22"/>
          <w:szCs w:val="24"/>
        </w:rPr>
        <w:t xml:space="preserve">Lei 8.666/93 e a alterações subsequentes, </w:t>
      </w:r>
      <w:r w:rsidRPr="005A7E9D">
        <w:rPr>
          <w:rFonts w:ascii="Arial" w:hAnsi="Arial" w:cs="Arial"/>
          <w:sz w:val="22"/>
          <w:szCs w:val="24"/>
        </w:rPr>
        <w:t>Decreto Municipal nº 5.900/14 e demais legislações aplicáveis.</w:t>
      </w:r>
    </w:p>
    <w:p w:rsidR="00655CF9" w:rsidRPr="005A7E9D" w:rsidRDefault="00655CF9" w:rsidP="00DA04D0">
      <w:pPr>
        <w:jc w:val="both"/>
        <w:rPr>
          <w:rFonts w:ascii="Arial" w:hAnsi="Arial" w:cs="Arial"/>
          <w:b/>
          <w:szCs w:val="22"/>
        </w:rPr>
      </w:pPr>
    </w:p>
    <w:p w:rsidR="00441D75" w:rsidRPr="005A7E9D" w:rsidRDefault="00441D75" w:rsidP="00441D75">
      <w:pPr>
        <w:suppressAutoHyphens w:val="0"/>
        <w:jc w:val="both"/>
        <w:rPr>
          <w:rFonts w:ascii="Arial" w:hAnsi="Arial" w:cs="Arial"/>
          <w:color w:val="000000"/>
          <w:szCs w:val="22"/>
          <w:u w:val="single"/>
          <w:lang w:eastAsia="pt-BR"/>
        </w:rPr>
      </w:pPr>
      <w:r w:rsidRPr="005A7E9D">
        <w:rPr>
          <w:rFonts w:ascii="Arial" w:hAnsi="Arial" w:cs="Arial"/>
          <w:b/>
          <w:bCs/>
          <w:color w:val="000000"/>
          <w:szCs w:val="22"/>
          <w:u w:val="single"/>
          <w:lang w:eastAsia="pt-BR"/>
        </w:rPr>
        <w:t>Onde consta</w:t>
      </w:r>
      <w:r w:rsidRPr="005A7E9D">
        <w:rPr>
          <w:rFonts w:ascii="Arial" w:hAnsi="Arial" w:cs="Arial"/>
          <w:color w:val="000000"/>
          <w:szCs w:val="22"/>
          <w:u w:val="single"/>
          <w:lang w:eastAsia="pt-BR"/>
        </w:rPr>
        <w:t>:</w:t>
      </w:r>
    </w:p>
    <w:p w:rsidR="005A7E9D" w:rsidRPr="005A7E9D" w:rsidRDefault="005A7E9D" w:rsidP="005A7E9D">
      <w:pPr>
        <w:pStyle w:val="Recuodecorpodetexto21"/>
        <w:ind w:firstLine="0"/>
        <w:rPr>
          <w:color w:val="FF0000"/>
          <w:sz w:val="22"/>
        </w:rPr>
      </w:pPr>
      <w:r w:rsidRPr="005A7E9D">
        <w:rPr>
          <w:color w:val="FF0000"/>
          <w:sz w:val="22"/>
        </w:rPr>
        <w:t>d.1) Serão habilitados os seguintes responsáveis técnicos: Biólogo, Engenheiro Agrônomo, Engenheiro Florestal, Engenheiro Químico, Farmacêutico, Médico Veterinário</w:t>
      </w:r>
      <w:r w:rsidRPr="005A7E9D">
        <w:rPr>
          <w:color w:val="FF0000"/>
          <w:sz w:val="22"/>
        </w:rPr>
        <w:t xml:space="preserve"> ou</w:t>
      </w:r>
      <w:r w:rsidRPr="005A7E9D">
        <w:rPr>
          <w:color w:val="FF0000"/>
          <w:sz w:val="22"/>
        </w:rPr>
        <w:t xml:space="preserve"> Químico</w:t>
      </w:r>
      <w:r w:rsidRPr="005A7E9D">
        <w:rPr>
          <w:color w:val="FF0000"/>
          <w:sz w:val="22"/>
        </w:rPr>
        <w:t>;</w:t>
      </w:r>
    </w:p>
    <w:p w:rsidR="00D26564" w:rsidRPr="005A7E9D" w:rsidRDefault="00D26564" w:rsidP="00DA04D0">
      <w:pPr>
        <w:jc w:val="both"/>
        <w:rPr>
          <w:rFonts w:ascii="Arial" w:hAnsi="Arial" w:cs="Arial"/>
          <w:b/>
          <w:szCs w:val="22"/>
        </w:rPr>
      </w:pPr>
    </w:p>
    <w:p w:rsidR="00441D75" w:rsidRPr="005A7E9D" w:rsidRDefault="00441D75" w:rsidP="00441D75">
      <w:pPr>
        <w:suppressAutoHyphens w:val="0"/>
        <w:jc w:val="both"/>
        <w:rPr>
          <w:rFonts w:ascii="Arial" w:hAnsi="Arial" w:cs="Arial"/>
          <w:color w:val="00000A"/>
          <w:szCs w:val="22"/>
          <w:lang w:eastAsia="pt-BR"/>
        </w:rPr>
      </w:pPr>
      <w:r w:rsidRPr="005A7E9D">
        <w:rPr>
          <w:rFonts w:ascii="Arial" w:hAnsi="Arial" w:cs="Arial"/>
          <w:b/>
          <w:bCs/>
          <w:color w:val="000000"/>
          <w:szCs w:val="22"/>
          <w:u w:val="single"/>
          <w:lang w:eastAsia="pt-BR"/>
        </w:rPr>
        <w:t xml:space="preserve">Passa a ser: </w:t>
      </w:r>
    </w:p>
    <w:p w:rsidR="005A7E9D" w:rsidRPr="005A7E9D" w:rsidRDefault="005A7E9D" w:rsidP="005A7E9D">
      <w:pPr>
        <w:pStyle w:val="Recuodecorpodetexto21"/>
        <w:ind w:firstLine="0"/>
        <w:rPr>
          <w:color w:val="FF0000"/>
          <w:sz w:val="22"/>
        </w:rPr>
      </w:pPr>
      <w:r w:rsidRPr="005A7E9D">
        <w:rPr>
          <w:color w:val="FF0000"/>
          <w:sz w:val="22"/>
        </w:rPr>
        <w:t xml:space="preserve">d.1) Serão habilitados os seguintes responsáveis técnicos: Biólogo, Engenheiro Agrônomo, Engenheiro Florestal, Engenheiro Químico, Farmacêutico, Médico Veterinário, </w:t>
      </w:r>
      <w:proofErr w:type="gramStart"/>
      <w:r w:rsidRPr="005A7E9D">
        <w:rPr>
          <w:color w:val="FF0000"/>
          <w:sz w:val="22"/>
        </w:rPr>
        <w:t>Químico</w:t>
      </w:r>
      <w:proofErr w:type="gramEnd"/>
      <w:r w:rsidRPr="005A7E9D">
        <w:rPr>
          <w:color w:val="FF0000"/>
          <w:sz w:val="22"/>
        </w:rPr>
        <w:t xml:space="preserve"> ou outros profissionais que possuam atribuições técnicas compatíveis com os respectivos lotes;</w:t>
      </w:r>
    </w:p>
    <w:p w:rsidR="006D5B87" w:rsidRPr="005A7E9D" w:rsidRDefault="006D5B87" w:rsidP="00DA04D0">
      <w:pPr>
        <w:jc w:val="both"/>
        <w:rPr>
          <w:rFonts w:ascii="Arial" w:hAnsi="Arial" w:cs="Arial"/>
          <w:b/>
          <w:szCs w:val="22"/>
        </w:rPr>
      </w:pPr>
    </w:p>
    <w:p w:rsidR="0067013A" w:rsidRPr="005A7E9D" w:rsidRDefault="0067013A" w:rsidP="00DA04D0">
      <w:pPr>
        <w:pStyle w:val="Recuodecorpodetexto"/>
        <w:ind w:left="0"/>
        <w:rPr>
          <w:rFonts w:ascii="Arial" w:hAnsi="Arial" w:cs="Arial"/>
          <w:sz w:val="20"/>
          <w:szCs w:val="22"/>
        </w:rPr>
      </w:pPr>
      <w:r w:rsidRPr="005A7E9D">
        <w:rPr>
          <w:rFonts w:ascii="Arial" w:hAnsi="Arial" w:cs="Arial"/>
          <w:sz w:val="20"/>
          <w:szCs w:val="22"/>
        </w:rPr>
        <w:t xml:space="preserve">Maiores Informações e o edital Completo poderão ser obtidos na Coordenação de Licitações e Contratos da Prefeitura do Município de Caçador, SC, </w:t>
      </w:r>
      <w:r w:rsidRPr="005A7E9D">
        <w:rPr>
          <w:rFonts w:ascii="Arial" w:hAnsi="Arial" w:cs="Arial"/>
          <w:b/>
          <w:sz w:val="20"/>
          <w:szCs w:val="22"/>
          <w:u w:val="single"/>
          <w:shd w:val="clear" w:color="auto" w:fill="FFFF00"/>
        </w:rPr>
        <w:t xml:space="preserve">através do </w:t>
      </w:r>
      <w:r w:rsidR="00E916A0" w:rsidRPr="005A7E9D">
        <w:rPr>
          <w:rFonts w:ascii="Arial" w:hAnsi="Arial" w:cs="Arial"/>
          <w:b/>
          <w:sz w:val="20"/>
          <w:szCs w:val="22"/>
          <w:u w:val="single"/>
          <w:shd w:val="clear" w:color="auto" w:fill="FFFF00"/>
        </w:rPr>
        <w:t>e-mail</w:t>
      </w:r>
      <w:r w:rsidRPr="005A7E9D">
        <w:rPr>
          <w:rFonts w:ascii="Arial" w:hAnsi="Arial" w:cs="Arial"/>
          <w:b/>
          <w:sz w:val="20"/>
          <w:szCs w:val="22"/>
          <w:u w:val="single"/>
          <w:shd w:val="clear" w:color="auto" w:fill="FFFF00"/>
        </w:rPr>
        <w:t xml:space="preserve">: </w:t>
      </w:r>
      <w:hyperlink r:id="rId6" w:history="1">
        <w:r w:rsidR="00194F28" w:rsidRPr="005A7E9D">
          <w:rPr>
            <w:rStyle w:val="Hyperlink"/>
            <w:rFonts w:ascii="Arial" w:hAnsi="Arial" w:cs="Arial"/>
            <w:b/>
            <w:sz w:val="20"/>
            <w:szCs w:val="22"/>
            <w:shd w:val="clear" w:color="auto" w:fill="FFFF00"/>
          </w:rPr>
          <w:t>licitacao@cacador.sc.gov.br</w:t>
        </w:r>
      </w:hyperlink>
      <w:r w:rsidRPr="005A7E9D">
        <w:rPr>
          <w:rFonts w:ascii="Arial" w:hAnsi="Arial" w:cs="Arial"/>
          <w:b/>
          <w:sz w:val="20"/>
          <w:szCs w:val="22"/>
          <w:u w:val="single"/>
          <w:shd w:val="clear" w:color="auto" w:fill="FFFF00"/>
        </w:rPr>
        <w:t>, telefone: (049) 3666.2433</w:t>
      </w:r>
      <w:r w:rsidRPr="005A7E9D">
        <w:rPr>
          <w:rFonts w:ascii="Arial" w:hAnsi="Arial" w:cs="Arial"/>
          <w:sz w:val="20"/>
          <w:szCs w:val="22"/>
        </w:rPr>
        <w:t xml:space="preserve"> ou pelo site www.cacador.sc.gov.br das 13:00 às 19:00 horas.</w:t>
      </w:r>
    </w:p>
    <w:p w:rsidR="0067013A" w:rsidRPr="005A7E9D" w:rsidRDefault="0067013A" w:rsidP="00DA04D0">
      <w:pPr>
        <w:pStyle w:val="Recuodecorpodetexto"/>
        <w:rPr>
          <w:rFonts w:ascii="Arial" w:hAnsi="Arial" w:cs="Arial"/>
          <w:sz w:val="20"/>
          <w:szCs w:val="22"/>
        </w:rPr>
      </w:pPr>
    </w:p>
    <w:p w:rsidR="0067013A" w:rsidRPr="005A7E9D" w:rsidRDefault="00D131CE" w:rsidP="00DA04D0">
      <w:pPr>
        <w:jc w:val="right"/>
        <w:rPr>
          <w:rFonts w:ascii="Arial" w:hAnsi="Arial" w:cs="Arial"/>
          <w:szCs w:val="22"/>
        </w:rPr>
      </w:pPr>
      <w:r w:rsidRPr="005A7E9D">
        <w:rPr>
          <w:rFonts w:ascii="Arial" w:hAnsi="Arial" w:cs="Arial"/>
          <w:szCs w:val="22"/>
        </w:rPr>
        <w:t xml:space="preserve">Caçador, </w:t>
      </w:r>
      <w:r w:rsidR="005A7E9D">
        <w:rPr>
          <w:rFonts w:ascii="Arial" w:hAnsi="Arial" w:cs="Arial"/>
          <w:szCs w:val="22"/>
        </w:rPr>
        <w:t>02 de abril</w:t>
      </w:r>
      <w:r w:rsidR="0067013A" w:rsidRPr="005A7E9D">
        <w:rPr>
          <w:rFonts w:ascii="Arial" w:hAnsi="Arial" w:cs="Arial"/>
          <w:szCs w:val="22"/>
        </w:rPr>
        <w:t xml:space="preserve"> de 201</w:t>
      </w:r>
      <w:r w:rsidR="00194F28" w:rsidRPr="005A7E9D">
        <w:rPr>
          <w:rFonts w:ascii="Arial" w:hAnsi="Arial" w:cs="Arial"/>
          <w:szCs w:val="22"/>
        </w:rPr>
        <w:t>9</w:t>
      </w:r>
      <w:bookmarkStart w:id="2" w:name="_GoBack"/>
      <w:bookmarkEnd w:id="2"/>
    </w:p>
    <w:p w:rsidR="0067013A" w:rsidRPr="005A7E9D" w:rsidRDefault="0067013A" w:rsidP="00DA04D0">
      <w:pPr>
        <w:jc w:val="right"/>
        <w:rPr>
          <w:rFonts w:ascii="Arial" w:hAnsi="Arial" w:cs="Arial"/>
          <w:szCs w:val="22"/>
        </w:rPr>
      </w:pPr>
    </w:p>
    <w:p w:rsidR="006D5B87" w:rsidRPr="005A7E9D" w:rsidRDefault="006D5B87" w:rsidP="00DA04D0">
      <w:pPr>
        <w:jc w:val="center"/>
        <w:rPr>
          <w:rFonts w:ascii="Arial" w:hAnsi="Arial" w:cs="Arial"/>
          <w:b/>
          <w:szCs w:val="22"/>
        </w:rPr>
      </w:pPr>
      <w:r w:rsidRPr="005A7E9D">
        <w:rPr>
          <w:rFonts w:ascii="Arial" w:eastAsia="Arial Unicode MS" w:hAnsi="Arial" w:cs="Arial"/>
          <w:b/>
          <w:bCs/>
          <w:szCs w:val="22"/>
        </w:rPr>
        <w:t>SAULO SPEROTTO</w:t>
      </w:r>
      <w:r w:rsidRPr="005A7E9D">
        <w:rPr>
          <w:rFonts w:ascii="Arial" w:hAnsi="Arial" w:cs="Arial"/>
          <w:b/>
          <w:szCs w:val="22"/>
        </w:rPr>
        <w:t xml:space="preserve"> </w:t>
      </w:r>
    </w:p>
    <w:p w:rsidR="0067013A" w:rsidRPr="005A7E9D" w:rsidRDefault="006D5B87" w:rsidP="00DA04D0">
      <w:pPr>
        <w:jc w:val="center"/>
        <w:rPr>
          <w:rFonts w:ascii="Arial" w:hAnsi="Arial" w:cs="Arial"/>
          <w:szCs w:val="22"/>
        </w:rPr>
      </w:pPr>
      <w:r w:rsidRPr="005A7E9D">
        <w:rPr>
          <w:rFonts w:ascii="Arial" w:hAnsi="Arial" w:cs="Arial"/>
          <w:b/>
          <w:szCs w:val="22"/>
        </w:rPr>
        <w:t>Prefeito</w:t>
      </w:r>
      <w:r w:rsidR="006E1C32" w:rsidRPr="005A7E9D">
        <w:rPr>
          <w:rFonts w:ascii="Arial" w:hAnsi="Arial" w:cs="Arial"/>
          <w:b/>
          <w:szCs w:val="22"/>
        </w:rPr>
        <w:t xml:space="preserve"> Mun</w:t>
      </w:r>
      <w:r w:rsidR="0067013A" w:rsidRPr="005A7E9D">
        <w:rPr>
          <w:rFonts w:ascii="Arial" w:hAnsi="Arial" w:cs="Arial"/>
          <w:b/>
          <w:szCs w:val="22"/>
        </w:rPr>
        <w:t>icipal</w:t>
      </w:r>
    </w:p>
    <w:sectPr w:rsidR="0067013A" w:rsidRPr="005A7E9D">
      <w:pgSz w:w="12240" w:h="15840"/>
      <w:pgMar w:top="567" w:right="1183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ahoma"/>
      </w:r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Num3"/>
    <w:lvl w:ilvl="0">
      <w:start w:val="1"/>
      <w:numFmt w:val="lowerLetter"/>
      <w:suff w:val="space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52E978E0"/>
    <w:multiLevelType w:val="hybridMultilevel"/>
    <w:tmpl w:val="DE6C614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966639"/>
    <w:multiLevelType w:val="hybridMultilevel"/>
    <w:tmpl w:val="6F385B06"/>
    <w:lvl w:ilvl="0" w:tplc="F2B0E2AC">
      <w:start w:val="2"/>
      <w:numFmt w:val="lowerLetter"/>
      <w:suff w:val="space"/>
      <w:lvlText w:val="%1)"/>
      <w:lvlJc w:val="left"/>
      <w:pPr>
        <w:ind w:left="720" w:hanging="360"/>
      </w:pPr>
      <w:rPr>
        <w:rFonts w:eastAsia="Andale Sans U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EF7256"/>
    <w:multiLevelType w:val="multilevel"/>
    <w:tmpl w:val="4F8ABAAA"/>
    <w:lvl w:ilvl="0">
      <w:start w:val="5"/>
      <w:numFmt w:val="decimal"/>
      <w:lvlText w:val="%1"/>
      <w:lvlJc w:val="left"/>
      <w:pPr>
        <w:ind w:left="720" w:hanging="720"/>
      </w:pPr>
      <w:rPr>
        <w:rFonts w:cs="Arial"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cs="Arial"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cs="Arial" w:hint="default"/>
      </w:rPr>
    </w:lvl>
    <w:lvl w:ilvl="3">
      <w:start w:val="2"/>
      <w:numFmt w:val="decimal"/>
      <w:lvlText w:val="%1.%2.%3.%4"/>
      <w:lvlJc w:val="left"/>
      <w:pPr>
        <w:ind w:left="108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Arial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72C"/>
    <w:rsid w:val="001269E4"/>
    <w:rsid w:val="00194F28"/>
    <w:rsid w:val="0034417D"/>
    <w:rsid w:val="0035595E"/>
    <w:rsid w:val="003F5FAE"/>
    <w:rsid w:val="00441D75"/>
    <w:rsid w:val="005636F1"/>
    <w:rsid w:val="005A7E9D"/>
    <w:rsid w:val="00654302"/>
    <w:rsid w:val="00655CF9"/>
    <w:rsid w:val="0067013A"/>
    <w:rsid w:val="00671678"/>
    <w:rsid w:val="006C46CF"/>
    <w:rsid w:val="006D5B87"/>
    <w:rsid w:val="006E1C32"/>
    <w:rsid w:val="0073272C"/>
    <w:rsid w:val="007B6170"/>
    <w:rsid w:val="009103BA"/>
    <w:rsid w:val="00D131CE"/>
    <w:rsid w:val="00D26564"/>
    <w:rsid w:val="00DA04D0"/>
    <w:rsid w:val="00E209A8"/>
    <w:rsid w:val="00E916A0"/>
    <w:rsid w:val="00EC558D"/>
    <w:rsid w:val="00EF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EC5EE98"/>
  <w15:chartTrackingRefBased/>
  <w15:docId w15:val="{D8345CCA-1C39-46E6-8DFE-239752791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sz w:val="36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b/>
      <w:sz w:val="32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both"/>
      <w:outlineLvl w:val="2"/>
    </w:pPr>
    <w:rPr>
      <w:b/>
      <w:bCs/>
      <w:sz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E1C3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E1C3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cs="Tahoma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cs="Tahoma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b/>
      <w:sz w:val="23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1">
    <w:name w:val="Fonte parág. padrão1"/>
  </w:style>
  <w:style w:type="character" w:customStyle="1" w:styleId="Ttulo7Char">
    <w:name w:val="Título 7 Char"/>
    <w:rPr>
      <w:rFonts w:ascii="Calibri" w:eastAsia="Times New Roman" w:hAnsi="Calibri" w:cs="Times New Roman"/>
      <w:sz w:val="24"/>
      <w:szCs w:val="24"/>
    </w:rPr>
  </w:style>
  <w:style w:type="character" w:customStyle="1" w:styleId="Ttulo1Char">
    <w:name w:val="Título 1 Char"/>
    <w:rPr>
      <w:sz w:val="36"/>
    </w:rPr>
  </w:style>
  <w:style w:type="character" w:customStyle="1" w:styleId="RecuodecorpodetextoChar">
    <w:name w:val="Recuo de corpo de texto Char"/>
    <w:link w:val="Corpodetextorecuado"/>
    <w:qFormat/>
    <w:rPr>
      <w:sz w:val="28"/>
    </w:rPr>
  </w:style>
  <w:style w:type="character" w:styleId="Hyperlink">
    <w:name w:val="Hyperlink"/>
    <w:rPr>
      <w:color w:val="0563C1"/>
      <w:u w:val="single"/>
    </w:rPr>
  </w:style>
  <w:style w:type="character" w:customStyle="1" w:styleId="StrongEmphasis">
    <w:name w:val="Strong Emphasis"/>
    <w:rPr>
      <w:b/>
      <w:bCs/>
    </w:rPr>
  </w:style>
  <w:style w:type="character" w:styleId="Forte">
    <w:name w:val="Strong"/>
    <w:qFormat/>
    <w:rPr>
      <w:b/>
      <w:b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rFonts w:ascii="Arial" w:hAnsi="Arial" w:cs="Arial"/>
      <w:b/>
      <w:bCs/>
      <w:sz w:val="24"/>
    </w:r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Recuodecorpodetexto">
    <w:name w:val="Body Text Indent"/>
    <w:basedOn w:val="Normal"/>
    <w:pPr>
      <w:ind w:left="708"/>
      <w:jc w:val="both"/>
    </w:pPr>
    <w:rPr>
      <w:sz w:val="28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rpodetexto21">
    <w:name w:val="Corpo de texto 21"/>
    <w:basedOn w:val="Normal"/>
    <w:pPr>
      <w:spacing w:after="120" w:line="480" w:lineRule="auto"/>
    </w:p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customStyle="1" w:styleId="WW-Corpodetextorecuado">
    <w:name w:val="WW-Corpo de texto recuado"/>
    <w:basedOn w:val="Normal"/>
    <w:pPr>
      <w:widowControl w:val="0"/>
      <w:ind w:firstLine="1440"/>
      <w:jc w:val="both"/>
      <w:textAlignment w:val="baseline"/>
    </w:pPr>
    <w:rPr>
      <w:rFonts w:ascii="Arial" w:eastAsia="Andale Sans UI" w:hAnsi="Arial" w:cs="Tahoma"/>
      <w:color w:val="00000A"/>
      <w:sz w:val="24"/>
      <w:szCs w:val="24"/>
      <w:lang w:val="en-US" w:bidi="en-US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SimSun" w:cs="Mangal"/>
      <w:kern w:val="1"/>
      <w:sz w:val="24"/>
      <w:szCs w:val="24"/>
      <w:lang w:eastAsia="zh-CN" w:bidi="hi-IN"/>
    </w:rPr>
  </w:style>
  <w:style w:type="paragraph" w:customStyle="1" w:styleId="Textbody">
    <w:name w:val="Text body"/>
    <w:basedOn w:val="Normal"/>
    <w:pPr>
      <w:widowControl w:val="0"/>
      <w:spacing w:after="120"/>
      <w:textAlignment w:val="baseline"/>
    </w:pPr>
    <w:rPr>
      <w:rFonts w:eastAsia="SimSun" w:cs="Mangal"/>
      <w:kern w:val="1"/>
      <w:sz w:val="24"/>
      <w:szCs w:val="24"/>
      <w:lang w:bidi="hi-IN"/>
    </w:rPr>
  </w:style>
  <w:style w:type="paragraph" w:customStyle="1" w:styleId="western">
    <w:name w:val="western"/>
    <w:basedOn w:val="Normal"/>
    <w:pPr>
      <w:suppressAutoHyphens w:val="0"/>
      <w:spacing w:before="100"/>
      <w:jc w:val="both"/>
    </w:pPr>
    <w:rPr>
      <w:rFonts w:ascii="Arial" w:hAnsi="Arial" w:cs="Arial"/>
      <w:sz w:val="24"/>
      <w:szCs w:val="24"/>
    </w:rPr>
  </w:style>
  <w:style w:type="paragraph" w:customStyle="1" w:styleId="Padro">
    <w:name w:val="Padrão"/>
    <w:pPr>
      <w:widowControl w:val="0"/>
      <w:tabs>
        <w:tab w:val="left" w:pos="708"/>
      </w:tabs>
      <w:suppressAutoHyphens/>
      <w:spacing w:line="100" w:lineRule="atLeast"/>
    </w:pPr>
    <w:rPr>
      <w:lang w:eastAsia="zh-CN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Recuodecorpodetexto1">
    <w:name w:val="Recuo de corpo de texto1"/>
    <w:basedOn w:val="Normal"/>
    <w:qFormat/>
    <w:pPr>
      <w:spacing w:line="100" w:lineRule="atLeast"/>
      <w:ind w:firstLine="1440"/>
      <w:jc w:val="both"/>
    </w:pPr>
    <w:rPr>
      <w:rFonts w:ascii="Arial" w:hAnsi="Arial" w:cs="Arial"/>
    </w:rPr>
  </w:style>
  <w:style w:type="paragraph" w:customStyle="1" w:styleId="PargrafodaLista1">
    <w:name w:val="Parágrafo da Lista1"/>
    <w:basedOn w:val="Normal"/>
    <w:pPr>
      <w:ind w:left="720"/>
      <w:contextualSpacing/>
    </w:p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A04D0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DA04D0"/>
    <w:rPr>
      <w:lang w:eastAsia="zh-CN"/>
    </w:rPr>
  </w:style>
  <w:style w:type="paragraph" w:styleId="PargrafodaLista">
    <w:name w:val="List Paragraph"/>
    <w:basedOn w:val="Normal"/>
    <w:qFormat/>
    <w:rsid w:val="006C46CF"/>
    <w:pPr>
      <w:widowControl w:val="0"/>
      <w:spacing w:line="100" w:lineRule="atLeast"/>
      <w:ind w:left="708"/>
      <w:textAlignment w:val="baseline"/>
    </w:pPr>
    <w:rPr>
      <w:rFonts w:eastAsia="Andale Sans UI" w:cs="Tahoma"/>
      <w:color w:val="00000A"/>
      <w:sz w:val="24"/>
      <w:szCs w:val="24"/>
      <w:lang w:bidi="en-US"/>
    </w:rPr>
  </w:style>
  <w:style w:type="paragraph" w:customStyle="1" w:styleId="Recuodecorpodetexto21">
    <w:name w:val="Recuo de corpo de texto 21"/>
    <w:basedOn w:val="Normal"/>
    <w:rsid w:val="00194F28"/>
    <w:pPr>
      <w:ind w:firstLine="1418"/>
      <w:jc w:val="both"/>
    </w:pPr>
    <w:rPr>
      <w:rFonts w:ascii="Arial" w:hAnsi="Arial" w:cs="Arial"/>
      <w:color w:val="000000"/>
      <w:sz w:val="24"/>
      <w:szCs w:val="24"/>
    </w:rPr>
  </w:style>
  <w:style w:type="character" w:styleId="MenoPendente">
    <w:name w:val="Unresolved Mention"/>
    <w:uiPriority w:val="99"/>
    <w:semiHidden/>
    <w:unhideWhenUsed/>
    <w:rsid w:val="00194F28"/>
    <w:rPr>
      <w:color w:val="605E5C"/>
      <w:shd w:val="clear" w:color="auto" w:fill="E1DFDD"/>
    </w:rPr>
  </w:style>
  <w:style w:type="character" w:customStyle="1" w:styleId="Ttulo5Char">
    <w:name w:val="Título 5 Char"/>
    <w:link w:val="Ttulo5"/>
    <w:uiPriority w:val="9"/>
    <w:semiHidden/>
    <w:rsid w:val="006E1C32"/>
    <w:rPr>
      <w:rFonts w:ascii="Calibri" w:eastAsia="Times New Roman" w:hAnsi="Calibri" w:cs="Times New Roman"/>
      <w:b/>
      <w:bCs/>
      <w:i/>
      <w:iCs/>
      <w:sz w:val="26"/>
      <w:szCs w:val="26"/>
      <w:lang w:eastAsia="zh-CN"/>
    </w:rPr>
  </w:style>
  <w:style w:type="character" w:customStyle="1" w:styleId="Ttulo6Char">
    <w:name w:val="Título 6 Char"/>
    <w:link w:val="Ttulo6"/>
    <w:uiPriority w:val="9"/>
    <w:semiHidden/>
    <w:rsid w:val="006E1C32"/>
    <w:rPr>
      <w:rFonts w:ascii="Calibri" w:eastAsia="Times New Roman" w:hAnsi="Calibri" w:cs="Times New Roman"/>
      <w:b/>
      <w:bCs/>
      <w:sz w:val="22"/>
      <w:szCs w:val="22"/>
      <w:lang w:eastAsia="zh-CN"/>
    </w:rPr>
  </w:style>
  <w:style w:type="paragraph" w:customStyle="1" w:styleId="Corpodetextorecuado">
    <w:name w:val="Corpo de texto recuado"/>
    <w:basedOn w:val="Normal"/>
    <w:link w:val="RecuodecorpodetextoChar"/>
    <w:rsid w:val="00441D75"/>
    <w:pPr>
      <w:ind w:firstLine="1440"/>
      <w:jc w:val="both"/>
    </w:pPr>
    <w:rPr>
      <w:sz w:val="2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citacao@cacador.sc.gov.br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516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3299</CharactersWithSpaces>
  <SharedDoc>false</SharedDoc>
  <HLinks>
    <vt:vector size="6" baseType="variant">
      <vt:variant>
        <vt:i4>7143515</vt:i4>
      </vt:variant>
      <vt:variant>
        <vt:i4>0</vt:i4>
      </vt:variant>
      <vt:variant>
        <vt:i4>0</vt:i4>
      </vt:variant>
      <vt:variant>
        <vt:i4>5</vt:i4>
      </vt:variant>
      <vt:variant>
        <vt:lpwstr>mailto:licitacao@cacador.sc.gov.br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Cliente</dc:creator>
  <cp:keywords/>
  <cp:lastModifiedBy>maq313</cp:lastModifiedBy>
  <cp:revision>11</cp:revision>
  <cp:lastPrinted>2018-05-23T16:11:00Z</cp:lastPrinted>
  <dcterms:created xsi:type="dcterms:W3CDTF">2019-03-27T17:54:00Z</dcterms:created>
  <dcterms:modified xsi:type="dcterms:W3CDTF">2019-04-02T16:49:00Z</dcterms:modified>
</cp:coreProperties>
</file>