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ESTADO DE SANTA CATARINA</w:t>
      </w:r>
    </w:p>
    <w:p>
      <w:pPr>
        <w:pStyle w:val="style22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PREFEITURA MUNICIPAL DE CAÇADOR-SC</w:t>
      </w:r>
    </w:p>
    <w:p>
      <w:pPr>
        <w:pStyle w:val="style22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</w:r>
    </w:p>
    <w:p>
      <w:pPr>
        <w:pStyle w:val="style22"/>
        <w:jc w:val="both"/>
        <w:rPr>
          <w:rFonts w:ascii="Arial" w:cs="Arial" w:hAnsi="Arial"/>
          <w:b w:val="false"/>
          <w:bCs w:val="false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 xml:space="preserve">Município de Caçador/SC torna pública a DISPENSA DE LICITAÇÃO Nº 17 – 2018 – PROCESSO LICITATÓRIO 118 – 2018 – PREFEITURA – CONTRATO ADMINISTRATIVO 73/2018 – Objeto – </w:t>
      </w:r>
      <w:r>
        <w:rPr>
          <w:rFonts w:ascii="Arial" w:cs="Arial" w:hAnsi="Arial"/>
          <w:b w:val="false"/>
          <w:bCs w:val="false"/>
          <w:sz w:val="16"/>
          <w:szCs w:val="16"/>
        </w:rPr>
        <w:t>CONTRATAÇÃO DE EMPRESA PARA LOCAÇÃO DAS ESTRUTURAS DO CLUBE CAÇADORENSE DE BOCHAS, LOCALIZADO NA RUA SÃO FRANCISCO DE ASSIS, Nº 45, CENTRO – CAÇADOR/SC, COMPREENDENDO: GINÁSIO DE ESPORTES PARA REALIZAÇÃO DAS COMPETIÇÕES DE VOLEIBOL, GINÁSIO RÍTMICA E ARTÍSTICA; SALÃO DE FESTAS PARA REALIZAÇÃO DAS COMPETIÇÕES DE XADREZ, CANCHAS DE BOCHA E BOLÃO E SEDE CAMPESTRE PARA ALOJAMENTO E UMA CANCHA DE BOLÃO 23, PARA REALIZAÇÃO DOS 58º JOGOS ABERTOS DE SANTA CATARINA – 2018.</w:t>
      </w:r>
    </w:p>
    <w:p>
      <w:pPr>
        <w:pStyle w:val="style22"/>
        <w:jc w:val="both"/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pP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CONTRADADO: CLUBE CAÇADORENSE DE BOCHAS, pessoa jurídica de direito privado, inscrita no CNPJ sob nº 83.059.808/0001-71, com sede na Rua Francisco de Assis, nº 45, bairro Centro, Cidade de Caçador – SC, neste ato representada pelo Sr. Alcides Tonieto, brasileiro, Casado, presidente, inscrito no CPF sob o nº 033.633.339-00, residente e domiciliado nesta cidade de Caçador – SC; Para a totalidade da locação será destinado a importância de R$ 49.000,00 (quarenta e nove mil reais) parcela única, pelo período de uso do dia 06 ao dia 16 de sembro de 2018. O prazo de vigência desta contratação será de 120 dias. O preço a ser ajustado para a contratação, foram estabelecidos de acordo com as três avaliações imobiliárias anexas ao processo licitatório. </w:t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pP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r>
    </w:p>
    <w:p>
      <w:pPr>
        <w:pStyle w:val="style22"/>
        <w:jc w:val="both"/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pP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Caçador, 24 de julho de 2018.</w:t>
      </w:r>
    </w:p>
    <w:p>
      <w:pPr>
        <w:pStyle w:val="style22"/>
        <w:jc w:val="both"/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pP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SAULO SPEROTTO</w:t>
        <w:tab/>
      </w:r>
    </w:p>
    <w:p>
      <w:pPr>
        <w:pStyle w:val="style22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Prefeito em exercício</w:t>
      </w:r>
    </w:p>
    <w:p>
      <w:pPr>
        <w:pStyle w:val="style22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65536" w:linePitch="5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Ênfase"/>
    <w:next w:val="style16"/>
    <w:rPr>
      <w:i/>
      <w:iCs/>
    </w:rPr>
  </w:style>
  <w:style w:styleId="style17" w:type="paragraph">
    <w:name w:val="Título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Corpo do texto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a"/>
    <w:basedOn w:val="style18"/>
    <w:next w:val="style19"/>
    <w:pPr/>
    <w:rPr>
      <w:rFonts w:cs="Mangal"/>
    </w:rPr>
  </w:style>
  <w:style w:styleId="style20" w:type="paragraph">
    <w:name w:val="Legenda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Índice"/>
    <w:basedOn w:val="style0"/>
    <w:next w:val="style21"/>
    <w:pPr>
      <w:suppressLineNumbers/>
    </w:pPr>
    <w:rPr>
      <w:rFonts w:cs="Mangal"/>
    </w:rPr>
  </w:style>
  <w:style w:styleId="style22" w:type="paragraph">
    <w:name w:val="No Spacing"/>
    <w:next w:val="style22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pt-BR"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LibreOffice/4.1.3.2$Windows_x86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2017-03-16T19:34:00Z</dcterms:created>
  <dc:creator>maq255</dc:creator>
  <cp:lastModifiedBy>maq255</cp:lastModifiedBy>
  <cp:lastPrinted>2018-03-15T17:15:19Z</cp:lastPrinted>
  <dcterms:modified xsi:type="dcterms:W3CDTF">2017-05-09T18:04:00Z</dcterms:modified>
  <cp:revision>4</cp:revision>
</cp:coreProperties>
</file>