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ESTADO DE SANTA CATARINA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PREFEITURA MUNICIPAL DE CAÇADOR-SC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22"/>
        <w:jc w:val="both"/>
        <w:rPr>
          <w:rFonts w:ascii="Arial" w:cs="Arial" w:hAnsi="Arial"/>
          <w:b w:val="false"/>
          <w:bCs w:val="false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Município de Caçador/SC torna pública a </w:t>
      </w:r>
      <w:r>
        <w:rPr>
          <w:rFonts w:ascii="Arial" w:cs="Arial" w:hAnsi="Arial"/>
          <w:sz w:val="16"/>
          <w:szCs w:val="16"/>
        </w:rPr>
        <w:t>DISPENSA</w:t>
      </w:r>
      <w:r>
        <w:rPr>
          <w:rFonts w:ascii="Arial" w:cs="Arial" w:hAnsi="Arial"/>
          <w:sz w:val="16"/>
          <w:szCs w:val="16"/>
        </w:rPr>
        <w:t xml:space="preserve"> DE LICITAÇÃO Nº </w:t>
      </w:r>
      <w:r>
        <w:rPr>
          <w:rFonts w:ascii="Arial" w:cs="Arial" w:hAnsi="Arial"/>
          <w:sz w:val="16"/>
          <w:szCs w:val="16"/>
        </w:rPr>
        <w:t>16</w:t>
      </w:r>
      <w:r>
        <w:rPr>
          <w:rFonts w:ascii="Arial" w:cs="Arial" w:hAnsi="Arial"/>
          <w:sz w:val="16"/>
          <w:szCs w:val="16"/>
        </w:rPr>
        <w:t xml:space="preserve"> – 2018 – PROCESSO LICITATÓRIO </w:t>
      </w:r>
      <w:r>
        <w:rPr>
          <w:rFonts w:ascii="Arial" w:cs="Arial" w:hAnsi="Arial"/>
          <w:sz w:val="16"/>
          <w:szCs w:val="16"/>
        </w:rPr>
        <w:t>117</w:t>
      </w:r>
      <w:r>
        <w:rPr>
          <w:rFonts w:ascii="Arial" w:cs="Arial" w:hAnsi="Arial"/>
          <w:sz w:val="16"/>
          <w:szCs w:val="16"/>
        </w:rPr>
        <w:t xml:space="preserve"> – 2018 – PREFEITURA – CONTRATO ADMINISTRATIVO </w:t>
      </w:r>
      <w:r>
        <w:rPr>
          <w:rFonts w:ascii="Arial" w:cs="Arial" w:hAnsi="Arial"/>
          <w:sz w:val="16"/>
          <w:szCs w:val="16"/>
        </w:rPr>
        <w:t>71</w:t>
      </w:r>
      <w:r>
        <w:rPr>
          <w:rFonts w:ascii="Arial" w:cs="Arial" w:hAnsi="Arial"/>
          <w:sz w:val="16"/>
          <w:szCs w:val="16"/>
        </w:rPr>
        <w:t xml:space="preserve">/2018 – Objeto – </w:t>
      </w:r>
      <w:r>
        <w:rPr>
          <w:rFonts w:ascii="Arial" w:cs="Arial" w:hAnsi="Arial"/>
          <w:b w:val="false"/>
          <w:bCs w:val="false"/>
          <w:sz w:val="16"/>
          <w:szCs w:val="16"/>
        </w:rPr>
        <w:t>CONTRATAÇÃO DE EMPRESA PARA LOCAÇÃO DO IMÓVEL CLUBE 29, CONTENDO SALÃO DE FESTAS, PISCINA, CANCHAS DE BOCHA, COZINHA E OUTROS ESPAÇOS ADEQUADOS PARA A PRATICA DE ATIVIDADES FÍSICAS COM IDOSOS.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CONTRADADO: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ASSOCIAÇÃO ESPORTIVA E RECREATIVA 29 DE SETEMBRO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associação de direito privado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inscrita no CNPJ sob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83.082.958/0001-04,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com sede na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Rua Henrique Julio Berger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SN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bairro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Berger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Cidade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Caçador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– SC, neste ato representada pelo Sr.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Sebastião Miguel Cachoeira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 brasileir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 Casad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presidente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 inscrit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no CPF sob o nº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347.747.189-04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, residente e domiciliad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n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esta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cidade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Caçador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– SC; Para a totalidade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da locação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será destinado a importância de R$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7.200,00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sete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mil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e duzentos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reais). O preço a ser ajustado para a contratação, foram estabelecidos de acordo com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as três avaliações imobiliárias anexas ao processo licitatório.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O presente contrato tem prazo de vigência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36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trinta e seis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)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dias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contados a partir desta data e findando dia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31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agosto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2018.</w:t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Caçador,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23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ju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l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ho de 2018.</w:t>
      </w:r>
    </w:p>
    <w:p>
      <w:pPr>
        <w:pStyle w:val="style22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SAULO SPEROTTO</w:t>
        <w:tab/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Prefeito em exercício</w:t>
      </w:r>
    </w:p>
    <w:p>
      <w:pPr>
        <w:pStyle w:val="style22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53248" w:linePitch="4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Ênfase"/>
    <w:next w:val="style16"/>
    <w:rPr>
      <w:i/>
      <w:iCs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2017-03-16T19:34:00Z</dcterms:created>
  <dc:creator>maq255</dc:creator>
  <cp:lastModifiedBy>maq255</cp:lastModifiedBy>
  <cp:lastPrinted>2018-03-15T17:15:19Z</cp:lastPrinted>
  <dcterms:modified xsi:type="dcterms:W3CDTF">2017-05-09T18:04:00Z</dcterms:modified>
  <cp:revision>4</cp:revision>
</cp:coreProperties>
</file>